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b/>
          <w:b/>
          <w:color w:val="002060"/>
        </w:rPr>
      </w:pPr>
      <w:bookmarkStart w:id="0" w:name="_GoBack"/>
      <w:bookmarkEnd w:id="0"/>
      <w:r>
        <w:rPr>
          <w:b/>
          <w:color w:val="002060"/>
        </w:rPr>
        <w:t>FICHE DE POSTE</w:t>
      </w:r>
    </w:p>
    <w:p>
      <w:pPr>
        <w:pStyle w:val="Normal"/>
        <w:rPr>
          <w:b/>
          <w:b/>
          <w:color w:val="FF0000"/>
          <w:sz w:val="16"/>
          <w:szCs w:val="16"/>
          <w:u w:val="single"/>
        </w:rPr>
      </w:pPr>
      <w:r>
        <w:rPr>
          <w:b/>
          <w:color w:val="FF0000"/>
          <w:sz w:val="16"/>
          <w:szCs w:val="16"/>
          <w:u w:val="singl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</w:rPr>
      </w:pPr>
      <w:r>
        <w:rPr>
          <w:b/>
          <w:color w:val="002060"/>
          <w:u w:val="single"/>
        </w:rPr>
        <w:t>Intitulé du poste</w:t>
      </w:r>
      <w:r>
        <w:rPr>
          <w:color w:val="002060"/>
        </w:rPr>
        <w:t> </w:t>
      </w:r>
      <w:r>
        <w:rPr/>
        <w:t xml:space="preserve">:  </w:t>
      </w:r>
      <w:r>
        <w:rPr>
          <w:b/>
        </w:rPr>
        <w:t xml:space="preserve">GESTIONNAIRE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fr-FR" w:eastAsia="en-US" w:bidi="ar-SA"/>
        </w:rPr>
        <w:t>DES RESSOURCES BUDGETAIRES</w:t>
      </w:r>
    </w:p>
    <w:p>
      <w:pPr>
        <w:pStyle w:val="Normal"/>
        <w:spacing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0"/>
        <w:rPr>
          <w:color w:val="FF0000"/>
        </w:rPr>
      </w:pPr>
      <w:r>
        <w:rPr>
          <w:color w:val="FF0000"/>
        </w:rPr>
        <w:t>Les données de cet encadré sont non publiées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/>
        <w:rPr/>
      </w:pPr>
      <w:r>
        <w:rPr/>
        <w:t xml:space="preserve">Poste vacant : 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" w:name="__Fieldmark__12_3311381903"/>
      <w:bookmarkStart w:id="2" w:name="__Fieldmark__12_3311381903"/>
      <w:bookmarkEnd w:id="2"/>
      <w:r>
        <w:rPr/>
      </w:r>
      <w:r>
        <w:rPr/>
        <w:fldChar w:fldCharType="end"/>
      </w:r>
      <w:bookmarkStart w:id="3" w:name="__Fieldmark__1013_725094551"/>
      <w:bookmarkStart w:id="4" w:name="__Fieldmark__11_103819827"/>
      <w:bookmarkStart w:id="5" w:name="__Fieldmark__3037_3031347448"/>
      <w:bookmarkStart w:id="6" w:name="__Fieldmark__3346_4167847460"/>
      <w:bookmarkStart w:id="7" w:name="__Fieldmark__709_2951089127"/>
      <w:bookmarkStart w:id="8" w:name="__Fieldmark__775_3031347448"/>
      <w:bookmarkStart w:id="9" w:name="__Fieldmark__11_949737855"/>
      <w:bookmarkStart w:id="10" w:name="__Fieldmark__13_1446321594"/>
      <w:bookmarkStart w:id="11" w:name="__Fieldmark__1014_25688906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/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12" w:name="__Fieldmark__43_3311381903"/>
      <w:bookmarkStart w:id="13" w:name="__Fieldmark__43_3311381903"/>
      <w:bookmarkEnd w:id="13"/>
      <w:r>
        <w:rPr/>
      </w:r>
      <w:r>
        <w:rPr/>
        <w:fldChar w:fldCharType="end"/>
      </w:r>
      <w:bookmarkStart w:id="14" w:name="__Fieldmark__1038_725094551"/>
      <w:bookmarkStart w:id="15" w:name="__Fieldmark__30_103819827"/>
      <w:bookmarkStart w:id="16" w:name="__Fieldmark__3050_3031347448"/>
      <w:bookmarkStart w:id="17" w:name="__Fieldmark__3353_4167847460"/>
      <w:bookmarkStart w:id="18" w:name="__Fieldmark__712_2951089127"/>
      <w:bookmarkStart w:id="19" w:name="__Fieldmark__785_3031347448"/>
      <w:bookmarkStart w:id="20" w:name="__Fieldmark__27_949737855"/>
      <w:bookmarkStart w:id="21" w:name="__Fieldmark__35_1446321594"/>
      <w:bookmarkStart w:id="22" w:name="__Fieldmark__1042_25688906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/>
        <w:t xml:space="preserve"> (si non indiquer dans motif « Mobilité envisagée »)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 xml:space="preserve">Date de vacance de l’emploi : 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15/12/2023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Motif de la vacance :</w:t>
      </w:r>
      <w:sdt>
        <w:sdtPr>
          <w:alias w:val=""/>
          <w:dropDownList w:lastValue="12">
            <w:listItem w:value="Choisissez un élément." w:displayText="Choisissez un élément."/>
            <w:listItem w:value="Création de poste" w:displayText="Création de poste"/>
            <w:listItem w:value="Départ à la retraite" w:displayText="Départ à la retraite"/>
            <w:listItem w:value="Réussite concours ou exapro" w:displayText="Réussite concours ou exapro"/>
            <w:listItem w:value="Décès" w:displayText="Décès"/>
            <w:listItem w:value="Substitution" w:displayText="Substitution"/>
            <w:listItem w:value="Disponibilité" w:displayText="Disponibilité"/>
            <w:listItem w:value="Mutation" w:displayText="Mutation"/>
            <w:listItem w:value="Détachement" w:displayText="Détachement"/>
            <w:listItem w:value="Mobilité interne" w:displayText="Mobilité interne"/>
            <w:listItem w:value="Congés longue durée" w:displayText="Congés longue durée"/>
            <w:listItem w:value="Dépyramidage" w:displayText="Dépyramidage"/>
            <w:listItem w:value="Réintégration" w:displayText="Réintégration"/>
            <w:listItem w:value="Mobilité envisagée (poste SV)" w:displayText="Mobilité envisagée (poste SV)"/>
            <w:listItem w:value="Repyramidage" w:displayText="Repyramidage"/>
            <w:listItem w:value="fin de contrat" w:displayText="fin de contrat"/>
            <w:listItem w:value="Démission" w:displayText="Démission"/>
            <w:listItem w:value="Radiation" w:displayText="Radiation"/>
          </w:dropDownList>
        </w:sdtPr>
        <w:sdtContent>
          <w:r>
            <w:rPr/>
          </w:r>
          <w:r>
            <w:t>Réintégration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/>
      </w:pPr>
      <w:r>
        <w:rPr/>
        <w:t>Nom du titulaire : BORICAUD Yolaine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rPr/>
      </w:pPr>
      <w:r>
        <w:rPr>
          <w:b/>
          <w:color w:val="002060"/>
          <w:u w:val="single"/>
        </w:rPr>
        <w:t>Domaine fonctionnel</w:t>
      </w:r>
      <w:r>
        <w:rPr/>
        <w:t xml:space="preserve"> : </w:t>
      </w:r>
      <w:sdt>
        <w:sdtPr>
          <w:alias w:val=""/>
          <w:dropDownList w:lastValue="14">
            <w:listItem w:value="Choisissez un élément." w:displayText="Choisissez un élément."/>
            <w:listItem w:value="Achats" w:displayText="Achats"/>
            <w:listItem w:value="Affaires juridiques" w:displayText="Affaires juridiques"/>
            <w:listItem w:value="Agriculture" w:displayText="Agriculture"/>
            <w:listItem w:value="Aménagement et développement durable du territoire" w:displayText="Aménagement et développement durable du territoire"/>
            <w:listItem w:value="Animation, jeunesse et sport" w:displayText="Animation, jeunesse et sport"/>
            <w:listItem w:value="Bâtiment" w:displayText="Bâtiment"/>
            <w:listItem w:value="Communication" w:displayText="Communication"/>
            <w:listItem w:value="Culture et patrimoine" w:displayText="Culture et patrimoine"/>
            <w:listItem w:value="Défense" w:displayText="Défense"/>
            <w:listItem w:value="Direction et pilotage des politique publiques" w:displayText="Direction et pilotage des politique publiques"/>
            <w:listItem w:value="Enseignement et formation" w:displayText="Enseignement et formation"/>
            <w:listItem w:value="Environnement" w:displayText="Environnement"/>
            <w:listItem w:value="Finances publiques" w:displayText="Finances publiques"/>
            <w:listItem w:value="Gestion budgétaire et financière" w:displayText="Gestion budgétaire et financière"/>
            <w:listItem w:value="International" w:displayText="International"/>
            <w:listItem w:value="Intervention technique et logistique" w:displayText="Intervention technique et logistique"/>
            <w:listItem w:value="Justice" w:displayText="Justice"/>
            <w:listItem w:value="Lecture publique et documentation" w:displayText="Lecture publique et documentation"/>
            <w:listItem w:value="Médical et paramédical" w:displayText="Médical et paramédical"/>
            <w:listItem w:value="Numérique" w:displayText="Numérique"/>
            <w:listItem w:value="Organisation, contrôle et évaluation" w:displayText="Organisation, contrôle et évaluation"/>
            <w:listItem w:value="Prévention, conseil et pilotage en santé" w:displayText="Prévention, conseil et pilotage en santé"/>
            <w:listItem w:value="Recherche" w:displayText="Recherche"/>
            <w:listItem w:value="Relation à l'usager" w:displayText="Relation à l'usager"/>
            <w:listItem w:value="Renseignement" w:displayText="Renseignement"/>
            <w:listItem w:value="Ressources humaines" w:displayText="Ressources humaines"/>
            <w:listItem w:value="Sécurité" w:displayText="Sécurité"/>
            <w:listItem w:value="Social, enfance, famille" w:displayText="Social, enfance, famille"/>
            <w:listItem w:value="Transports" w:displayText="Transports"/>
          </w:dropDownList>
        </w:sdtPr>
        <w:sdtContent>
          <w:r>
            <w:rPr/>
          </w:r>
          <w:r>
            <w:t>Gestion budgétaire et financière</w:t>
          </w:r>
        </w:sdtContent>
      </w:sdt>
      <w:r>
        <w:rPr/>
        <w:t xml:space="preserve"> 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Type de poste</w:t>
      </w:r>
      <w:r>
        <w:rPr>
          <w:b/>
          <w:color w:val="323E4F" w:themeColor="text2" w:themeShade="bf"/>
          <w:u w:val="single"/>
        </w:rPr>
        <w:t> </w:t>
      </w:r>
      <w:r>
        <w:rPr>
          <w:b/>
          <w:color w:val="323E4F" w:themeColor="text2" w:themeShade="bf"/>
        </w:rPr>
        <w:t xml:space="preserve">: </w:t>
      </w:r>
      <w:sdt>
        <w:sdtPr>
          <w:alias w:val=""/>
          <w:dropDownList w:lastValue="1">
            <w:listItem w:value="Choisissez un élément." w:displayText="Choisissez un élément."/>
            <w:listItem w:value="Administratif" w:displayText="Administratif"/>
            <w:listItem w:value="Technique et spécialisé" w:displayText="Technique et spécialisé"/>
            <w:listItem w:value="Police scientifique" w:displayText="Police scientifique"/>
          </w:dropDownList>
        </w:sdtPr>
        <w:sdtContent>
          <w:r>
            <w:rPr/>
          </w:r>
          <w:r>
            <w:t>Administratif</w:t>
          </w:r>
        </w:sdtContent>
      </w:sdt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Catégorie statutaire</w:t>
      </w:r>
      <w:r>
        <w:rPr>
          <w:b/>
          <w:color w:val="323E4F" w:themeColor="text2" w:themeShade="bf"/>
        </w:rPr>
        <w:t xml:space="preserve"> : </w:t>
      </w:r>
      <w:sdt>
        <w:sdtPr>
          <w:alias w:val=""/>
          <w:dropDownList w:lastValue="5">
            <w:listItem w:value="Choisissez un élément." w:displayText="Choisissez un élément."/>
            <w:listItem w:value="Catégorie A+ (Encadrement supérieur - Emplois de direction)" w:displayText="Catégorie A+ (Encadrement supérieur - Emplois de direction)"/>
            <w:listItem w:value="Catégorie A+ (Encadrement supérieur - Autres emplois fonctionnels)" w:displayText="Catégorie A+ (Encadrement supérieur - Autres emplois fonctionnels)"/>
            <w:listItem w:value="Catégorie A" w:displayText="Catégorie A"/>
            <w:listItem w:value="Catégorie B" w:displayText="Catégorie B"/>
            <w:listItem w:value="catégorie C" w:displayText="catégorie C"/>
          </w:dropDownList>
        </w:sdtPr>
        <w:sdtContent>
          <w:r>
            <w:rPr/>
          </w:r>
          <w:r>
            <w:t>catégorie C</w:t>
          </w:r>
        </w:sdtContent>
      </w:sdt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4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Corps </w:t>
      </w:r>
      <w:r>
        <w:rPr>
          <w:b/>
          <w:color w:val="002060"/>
        </w:rPr>
        <w:t>:  Adjoint</w:t>
      </w:r>
      <w:r>
        <w:rPr>
          <w:b/>
          <w:color w:val="323E4F" w:themeColor="text2" w:themeShade="bf"/>
        </w:rPr>
        <w:t xml:space="preserve"> administratif</w:t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</w:rPr>
        <w:t xml:space="preserve">Si poste emploi fonctionnel ou EFR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23" w:name="__Fieldmark__95_3311381903"/>
      <w:bookmarkStart w:id="24" w:name="__Fieldmark__95_3311381903"/>
      <w:bookmarkEnd w:id="24"/>
      <w:r>
        <w:rPr/>
      </w:r>
      <w:r>
        <w:rPr/>
        <w:fldChar w:fldCharType="end"/>
      </w:r>
      <w:bookmarkStart w:id="25" w:name="__Fieldmark__1083_725094551"/>
      <w:bookmarkStart w:id="26" w:name="__Fieldmark__70_103819827"/>
      <w:bookmarkStart w:id="27" w:name="__Fieldmark__3089_3031347448"/>
      <w:bookmarkStart w:id="28" w:name="__Fieldmark__3383_4167847460"/>
      <w:bookmarkStart w:id="29" w:name="__Fieldmark__734_2951089127"/>
      <w:bookmarkStart w:id="30" w:name="__Fieldmark__815_3031347448"/>
      <w:bookmarkStart w:id="31" w:name="__Fieldmark__63_949737855"/>
      <w:bookmarkStart w:id="32" w:name="__Fieldmark__77_1446321594"/>
      <w:bookmarkStart w:id="33" w:name="__Fieldmark__1092_2568890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rPr>
          <w:b/>
          <w:color w:val="323E4F" w:themeColor="text2" w:themeShade="bf"/>
        </w:rPr>
        <w:t xml:space="preserve"> EFR-CAIOM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34" w:name="__Fieldmark__127_3311381903"/>
      <w:bookmarkStart w:id="35" w:name="__Fieldmark__127_3311381903"/>
      <w:bookmarkEnd w:id="35"/>
      <w:r>
        <w:rPr/>
      </w:r>
      <w:r>
        <w:rPr/>
        <w:fldChar w:fldCharType="end"/>
      </w:r>
      <w:bookmarkStart w:id="36" w:name="__Fieldmark__1109_725094551"/>
      <w:bookmarkStart w:id="37" w:name="__Fieldmark__90_103819827"/>
      <w:bookmarkStart w:id="38" w:name="__Fieldmark__3103_3031347448"/>
      <w:bookmarkStart w:id="39" w:name="__Fieldmark__3391_4167847460"/>
      <w:bookmarkStart w:id="40" w:name="__Fieldmark__739_2951089127"/>
      <w:bookmarkStart w:id="41" w:name="__Fieldmark__826_3031347448"/>
      <w:bookmarkStart w:id="42" w:name="__Fieldmark__80_949737855"/>
      <w:bookmarkStart w:id="43" w:name="__Fieldmark__100_1446321594"/>
      <w:bookmarkStart w:id="44" w:name="__Fieldmark__1121_25688906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b/>
          <w:color w:val="323E4F" w:themeColor="text2" w:themeShade="bf"/>
        </w:rPr>
        <w:t xml:space="preserve"> EFR-Permanent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45" w:name="__Fieldmark__159_3311381903"/>
      <w:bookmarkStart w:id="46" w:name="__Fieldmark__159_3311381903"/>
      <w:bookmarkEnd w:id="46"/>
      <w:r>
        <w:rPr/>
      </w:r>
      <w:r>
        <w:rPr/>
        <w:fldChar w:fldCharType="end"/>
      </w:r>
      <w:bookmarkStart w:id="47" w:name="__Fieldmark__1135_725094551"/>
      <w:bookmarkStart w:id="48" w:name="__Fieldmark__110_103819827"/>
      <w:bookmarkStart w:id="49" w:name="__Fieldmark__3117_3031347448"/>
      <w:bookmarkStart w:id="50" w:name="__Fieldmark__3399_4167847460"/>
      <w:bookmarkStart w:id="51" w:name="__Fieldmark__744_2951089127"/>
      <w:bookmarkStart w:id="52" w:name="__Fieldmark__837_3031347448"/>
      <w:bookmarkStart w:id="53" w:name="__Fieldmark__97_949737855"/>
      <w:bookmarkStart w:id="54" w:name="__Fieldmark__123_1446321594"/>
      <w:bookmarkStart w:id="55" w:name="__Fieldmark__1150_2568890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b/>
          <w:color w:val="323E4F" w:themeColor="text2" w:themeShade="bf"/>
        </w:rPr>
        <w:t xml:space="preserve"> CAIOM - Tremplin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> FORMCHECKBOX </w:instrText>
      </w:r>
      <w:r>
        <w:rPr/>
        <w:fldChar w:fldCharType="separate"/>
      </w:r>
      <w:bookmarkStart w:id="56" w:name="__Fieldmark__191_3311381903"/>
      <w:bookmarkStart w:id="57" w:name="__Fieldmark__191_3311381903"/>
      <w:bookmarkEnd w:id="57"/>
      <w:r>
        <w:rPr/>
      </w:r>
      <w:r>
        <w:rPr/>
        <w:fldChar w:fldCharType="end"/>
      </w:r>
      <w:bookmarkStart w:id="58" w:name="__Fieldmark__1161_725094551"/>
      <w:bookmarkStart w:id="59" w:name="__Fieldmark__130_103819827"/>
      <w:bookmarkStart w:id="60" w:name="__Fieldmark__3131_3031347448"/>
      <w:bookmarkStart w:id="61" w:name="__Fieldmark__3407_4167847460"/>
      <w:bookmarkStart w:id="62" w:name="__Fieldmark__748_2951089127"/>
      <w:bookmarkStart w:id="63" w:name="__Fieldmark__848_3031347448"/>
      <w:bookmarkStart w:id="64" w:name="__Fieldmark__114_949737855"/>
      <w:bookmarkStart w:id="65" w:name="__Fieldmark__146_1446321594"/>
      <w:bookmarkStart w:id="66" w:name="__Fieldmark__1179_2568890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b/>
          <w:color w:val="323E4F" w:themeColor="text2" w:themeShade="bf"/>
        </w:rPr>
        <w:t xml:space="preserve"> Emploi-fonctionnel de la filière technique, sociale ou SIC</w:t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Le poste est-il ouvert aux contractuels ?    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002060"/>
        </w:rPr>
        <w:instrText> FORMCHECKBOX </w:instrText>
      </w:r>
      <w:r>
        <w:rPr>
          <w:b/>
          <w:color w:val="002060"/>
        </w:rPr>
        <w:fldChar w:fldCharType="separate"/>
      </w:r>
      <w:bookmarkStart w:id="67" w:name="__Fieldmark__224_3311381903"/>
      <w:bookmarkStart w:id="68" w:name="__Fieldmark__224_3311381903"/>
      <w:bookmarkEnd w:id="68"/>
      <w:r>
        <w:rPr>
          <w:b/>
          <w:color w:val="002060"/>
        </w:rPr>
      </w:r>
      <w:r>
        <w:rPr>
          <w:b/>
          <w:color w:val="002060"/>
        </w:rPr>
        <w:fldChar w:fldCharType="end"/>
      </w:r>
      <w:bookmarkStart w:id="69" w:name="__Fieldmark__1188_725094551"/>
      <w:bookmarkStart w:id="70" w:name="__Fieldmark__151_103819827"/>
      <w:bookmarkStart w:id="71" w:name="__Fieldmark__3146_3031347448"/>
      <w:bookmarkStart w:id="72" w:name="__Fieldmark__3416_4167847460"/>
      <w:bookmarkStart w:id="73" w:name="Oui"/>
      <w:bookmarkStart w:id="74" w:name="__Fieldmark__759_2951089127"/>
      <w:bookmarkStart w:id="75" w:name="__Fieldmark__860_3031347448"/>
      <w:bookmarkStart w:id="76" w:name="__Fieldmark__132_949737855"/>
      <w:bookmarkStart w:id="77" w:name="__Fieldmark__170_1446321594"/>
      <w:bookmarkStart w:id="78" w:name="__Fieldmark__1209_25688906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b/>
          <w:color w:val="002060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002060"/>
        </w:rPr>
        <w:instrText> FORMCHECKBOX </w:instrText>
      </w:r>
      <w:r>
        <w:rPr>
          <w:b/>
          <w:color w:val="002060"/>
        </w:rPr>
        <w:fldChar w:fldCharType="separate"/>
      </w:r>
      <w:bookmarkStart w:id="79" w:name="__Fieldmark__258_3311381903"/>
      <w:bookmarkStart w:id="80" w:name="__Fieldmark__258_3311381903"/>
      <w:bookmarkEnd w:id="80"/>
      <w:r>
        <w:rPr>
          <w:b/>
          <w:color w:val="002060"/>
        </w:rPr>
      </w:r>
      <w:r>
        <w:rPr>
          <w:b/>
          <w:color w:val="002060"/>
        </w:rPr>
        <w:fldChar w:fldCharType="end"/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>Titre III du Livre III du Code général de la fonction publique (anciennement loi n°84-16 du 11 janvier 1984), cocher le ou les article(s) sur le(s)quel(s) s’appuie le recrutement sur contrat :</w:t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tbl>
      <w:tblPr>
        <w:tblW w:w="9894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98"/>
        <w:gridCol w:w="3298"/>
        <w:gridCol w:w="3298"/>
      </w:tblGrid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" w:name="__Fieldmark__266_3311381903"/>
            <w:bookmarkStart w:id="82" w:name="__Fieldmark__266_3311381903"/>
            <w:bookmarkEnd w:id="82"/>
            <w:r>
              <w:rPr/>
            </w:r>
            <w:r>
              <w:rPr/>
              <w:fldChar w:fldCharType="end"/>
            </w:r>
            <w:bookmarkStart w:id="83" w:name="__Fieldmark__1224_725094551"/>
            <w:bookmarkStart w:id="84" w:name="__Fieldmark__181_103819827"/>
            <w:bookmarkStart w:id="85" w:name="__Fieldmark__3170_3031347448"/>
            <w:bookmarkStart w:id="86" w:name="__Fieldmark__3437_4167847460"/>
            <w:bookmarkStart w:id="87" w:name="__Fieldmark__769_2951089127"/>
            <w:bookmarkStart w:id="88" w:name="__Fieldmark__881_3031347448"/>
            <w:bookmarkStart w:id="89" w:name="__Fieldmark__159_949737855"/>
            <w:bookmarkStart w:id="90" w:name="__Fieldmark__203_1446321594"/>
            <w:bookmarkStart w:id="91" w:name="__Fieldmark__1248_25688906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r>
              <w:rPr>
                <w:b/>
              </w:rPr>
              <w:tab/>
              <w:t>1° de l’article L332-2 (anciennement 1° de l’article 4)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" w:name="__Fieldmark__299_3311381903"/>
            <w:bookmarkStart w:id="93" w:name="__Fieldmark__299_3311381903"/>
            <w:bookmarkEnd w:id="93"/>
            <w:r>
              <w:rPr/>
            </w:r>
            <w:r>
              <w:rPr/>
              <w:fldChar w:fldCharType="end"/>
            </w:r>
            <w:bookmarkStart w:id="94" w:name="__Fieldmark__1251_725094551"/>
            <w:bookmarkStart w:id="95" w:name="__Fieldmark__202_103819827"/>
            <w:bookmarkStart w:id="96" w:name="__Fieldmark__3185_3031347448"/>
            <w:bookmarkStart w:id="97" w:name="__Fieldmark__3446_4167847460"/>
            <w:bookmarkStart w:id="98" w:name="__Fieldmark__777_2951089127"/>
            <w:bookmarkStart w:id="99" w:name="__Fieldmark__893_3031347448"/>
            <w:bookmarkStart w:id="100" w:name="__Fieldmark__177_949737855"/>
            <w:bookmarkStart w:id="101" w:name="__Fieldmark__227_1446321594"/>
            <w:bookmarkStart w:id="102" w:name="__Fieldmark__1278_25688906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r>
              <w:rPr>
                <w:b/>
              </w:rPr>
              <w:tab/>
              <w:t>Article L332-4 (anciennement article 6 bis)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" w:name="__Fieldmark__332_3311381903"/>
            <w:bookmarkStart w:id="104" w:name="__Fieldmark__332_3311381903"/>
            <w:bookmarkEnd w:id="104"/>
            <w:r>
              <w:rPr/>
            </w:r>
            <w:r>
              <w:rPr/>
              <w:fldChar w:fldCharType="end"/>
            </w:r>
            <w:bookmarkStart w:id="105" w:name="__Fieldmark__1278_725094551"/>
            <w:bookmarkStart w:id="106" w:name="__Fieldmark__223_103819827"/>
            <w:bookmarkStart w:id="107" w:name="__Fieldmark__3200_3031347448"/>
            <w:bookmarkStart w:id="108" w:name="__Fieldmark__3455_4167847460"/>
            <w:bookmarkStart w:id="109" w:name="__Fieldmark__786_2951089127"/>
            <w:bookmarkStart w:id="110" w:name="__Fieldmark__905_3031347448"/>
            <w:bookmarkStart w:id="111" w:name="__Fieldmark__195_949737855"/>
            <w:bookmarkStart w:id="112" w:name="__Fieldmark__251_1446321594"/>
            <w:bookmarkStart w:id="113" w:name="__Fieldmark__1308_25688906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b/>
              </w:rPr>
              <w:tab/>
              <w:t>Article L332-22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sexies)</w:t>
            </w:r>
          </w:p>
        </w:tc>
      </w:tr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__Fieldmark__366_3311381903"/>
            <w:bookmarkStart w:id="115" w:name="__Fieldmark__366_3311381903"/>
            <w:bookmarkEnd w:id="115"/>
            <w:r>
              <w:rPr/>
            </w:r>
            <w:r>
              <w:rPr/>
              <w:fldChar w:fldCharType="end"/>
            </w:r>
            <w:bookmarkStart w:id="116" w:name="__Fieldmark__1306_725094551"/>
            <w:bookmarkStart w:id="117" w:name="__Fieldmark__245_103819827"/>
            <w:bookmarkStart w:id="118" w:name="__Fieldmark__3216_3031347448"/>
            <w:bookmarkStart w:id="119" w:name="__Fieldmark__3465_4167847460"/>
            <w:bookmarkStart w:id="120" w:name="__Fieldmark__797_2951089127"/>
            <w:bookmarkStart w:id="121" w:name="__Fieldmark__918_3031347448"/>
            <w:bookmarkStart w:id="122" w:name="__Fieldmark__214_949737855"/>
            <w:bookmarkStart w:id="123" w:name="__Fieldmark__276_1446321594"/>
            <w:bookmarkStart w:id="124" w:name="__Fieldmark__1339_25688906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r>
              <w:rPr>
                <w:b/>
              </w:rPr>
              <w:tab/>
              <w:t>2° de l’article L332-2 (anciennement 2° de l’article 4)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5" w:name="__Fieldmark__399_3311381903"/>
            <w:bookmarkStart w:id="126" w:name="__Fieldmark__399_3311381903"/>
            <w:bookmarkEnd w:id="126"/>
            <w:r>
              <w:rPr/>
            </w:r>
            <w:r>
              <w:rPr/>
              <w:fldChar w:fldCharType="end"/>
            </w:r>
            <w:bookmarkStart w:id="127" w:name="__Fieldmark__1333_725094551"/>
            <w:bookmarkStart w:id="128" w:name="__Fieldmark__266_103819827"/>
            <w:bookmarkStart w:id="129" w:name="__Fieldmark__3231_3031347448"/>
            <w:bookmarkStart w:id="130" w:name="__Fieldmark__3474_4167847460"/>
            <w:bookmarkStart w:id="131" w:name="__Fieldmark__804_2951089127"/>
            <w:bookmarkStart w:id="132" w:name="__Fieldmark__930_3031347448"/>
            <w:bookmarkStart w:id="133" w:name="__Fieldmark__232_949737855"/>
            <w:bookmarkStart w:id="134" w:name="__Fieldmark__300_1446321594"/>
            <w:bookmarkStart w:id="135" w:name="__Fieldmark__1369_2568890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>
              <w:rPr>
                <w:b/>
              </w:rPr>
              <w:tab/>
              <w:t>Article L332-6 du CGFP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quater)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6" w:name="__Fieldmark__433_3311381903"/>
            <w:bookmarkStart w:id="137" w:name="__Fieldmark__433_3311381903"/>
            <w:bookmarkEnd w:id="137"/>
            <w:r>
              <w:rPr/>
            </w:r>
            <w:r>
              <w:rPr/>
              <w:fldChar w:fldCharType="end"/>
            </w:r>
            <w:bookmarkStart w:id="138" w:name="__Fieldmark__1361_725094551"/>
            <w:bookmarkStart w:id="139" w:name="__Fieldmark__288_103819827"/>
            <w:bookmarkStart w:id="140" w:name="__Fieldmark__3247_3031347448"/>
            <w:bookmarkStart w:id="141" w:name="__Fieldmark__3484_4167847460"/>
            <w:bookmarkStart w:id="142" w:name="__Fieldmark__814_2951089127"/>
            <w:bookmarkStart w:id="143" w:name="__Fieldmark__943_3031347448"/>
            <w:bookmarkStart w:id="144" w:name="__Fieldmark__251_949737855"/>
            <w:bookmarkStart w:id="145" w:name="__Fieldmark__325_1446321594"/>
            <w:bookmarkStart w:id="146" w:name="__Fieldmark__1400_25688906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>
              <w:rPr>
                <w:b/>
              </w:rPr>
              <w:tab/>
              <w:t>Article L332-24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7 bis)</w:t>
            </w:r>
          </w:p>
        </w:tc>
      </w:tr>
      <w:tr>
        <w:trPr>
          <w:trHeight w:val="269" w:hRule="atLeast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7" w:name="__Fieldmark__467_3311381903"/>
            <w:bookmarkStart w:id="148" w:name="__Fieldmark__467_3311381903"/>
            <w:bookmarkEnd w:id="148"/>
            <w:r>
              <w:rPr/>
            </w:r>
            <w:r>
              <w:rPr/>
              <w:fldChar w:fldCharType="end"/>
            </w:r>
            <w:bookmarkStart w:id="149" w:name="__Fieldmark__1389_725094551"/>
            <w:bookmarkStart w:id="150" w:name="__Fieldmark__310_103819827"/>
            <w:bookmarkStart w:id="151" w:name="__Fieldmark__3263_3031347448"/>
            <w:bookmarkStart w:id="152" w:name="__Fieldmark__3494_4167847460"/>
            <w:bookmarkStart w:id="153" w:name="__Fieldmark__823_2951089127"/>
            <w:bookmarkStart w:id="154" w:name="__Fieldmark__956_3031347448"/>
            <w:bookmarkStart w:id="155" w:name="__Fieldmark__270_949737855"/>
            <w:bookmarkStart w:id="156" w:name="__Fieldmark__350_1446321594"/>
            <w:bookmarkStart w:id="157" w:name="__Fieldmark__1431_25688906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r>
              <w:rPr>
                <w:b/>
              </w:rPr>
              <w:tab/>
              <w:t>Article L332-3 du CGFP (anciennement article 6)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8" w:name="__Fieldmark__500_3311381903"/>
            <w:bookmarkStart w:id="159" w:name="__Fieldmark__500_3311381903"/>
            <w:bookmarkEnd w:id="159"/>
            <w:r>
              <w:rPr/>
            </w:r>
            <w:r>
              <w:rPr/>
              <w:fldChar w:fldCharType="end"/>
            </w:r>
            <w:bookmarkStart w:id="160" w:name="__Fieldmark__1416_725094551"/>
            <w:bookmarkStart w:id="161" w:name="__Fieldmark__331_103819827"/>
            <w:bookmarkStart w:id="162" w:name="__Fieldmark__3278_3031347448"/>
            <w:bookmarkStart w:id="163" w:name="__Fieldmark__3503_4167847460"/>
            <w:bookmarkStart w:id="164" w:name="__Fieldmark__832_2951089127"/>
            <w:bookmarkStart w:id="165" w:name="__Fieldmark__968_3031347448"/>
            <w:bookmarkStart w:id="166" w:name="__Fieldmark__288_949737855"/>
            <w:bookmarkStart w:id="167" w:name="__Fieldmark__374_1446321594"/>
            <w:bookmarkStart w:id="168" w:name="__Fieldmark__1461_25688906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r>
              <w:rPr>
                <w:b/>
              </w:rPr>
              <w:tab/>
              <w:t>Article L332-7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(anciennement article 6 quinquies)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>
          <w:b/>
          <w:color w:val="17365D"/>
        </w:rPr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Description du poste</w:t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002060"/>
        </w:rPr>
        <w:t>Groupe RIFSEEP </w:t>
      </w:r>
      <w:r>
        <w:rPr>
          <w:b/>
          <w:color w:val="323E4F" w:themeColor="text2" w:themeShade="bf"/>
        </w:rPr>
        <w:t xml:space="preserve">: </w:t>
      </w:r>
      <w:r>
        <w:rPr>
          <w:rFonts w:eastAsia="Calibri" w:cs=""/>
          <w:b/>
          <w:color w:val="323E4F" w:themeColor="text2" w:themeShade="bf"/>
          <w:kern w:val="0"/>
          <w:sz w:val="22"/>
          <w:szCs w:val="22"/>
          <w:lang w:val="fr-FR" w:eastAsia="en-US" w:bidi="ar-SA"/>
        </w:rPr>
        <w:t>2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002060" w:themeColor="text2" w:themeShade="bf"/>
          <w:u w:val="single"/>
        </w:rPr>
        <w:t>Vos activités principales</w:t>
      </w:r>
      <w:r>
        <w:rPr>
          <w:b/>
          <w:color w:val="002060" w:themeColor="text2" w:themeShade="bf"/>
        </w:rPr>
        <w:t> </w:t>
      </w:r>
      <w:r>
        <w:rPr>
          <w:b/>
          <w:color w:val="323E4F" w:themeColor="text2" w:themeShade="bf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Suivi de la chaîne budgétaire de la dépense  (programme 0176)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S’assurer de la conformité des devis et élaborer les demandes d’achats dans CHORUS FORMULAIRE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Suivi des services faits en étroite collaboration avec les logisticiens des différents sites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Suivi de la commande d’achat et des demandes de paiements en cours dans CHORUS COEUR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Elaboration et suivi des contrats passés avec les fournisseurs locaux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Instruction  des dossiers de remboursements de frais des fonctionnaires et suivi des dépenses de Carte d’Achats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/>
        <w:t>- Archivage des pièces comptables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 w:themeShade="bf"/>
        </w:rPr>
      </w:pPr>
      <w:r>
        <w:rPr>
          <w:b w:val="false"/>
          <w:bCs w:val="false"/>
          <w:color w:val="000000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>
          <w:b/>
          <w:color w:val="002060"/>
          <w:u w:val="single"/>
        </w:rPr>
        <w:t>Votre environnement professionnel </w:t>
      </w:r>
      <w:r>
        <w:rPr>
          <w:b/>
          <w:color w:val="002060"/>
        </w:rPr>
        <w:t xml:space="preserve">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b/>
          <w:b/>
          <w:u w:val="single"/>
        </w:rPr>
      </w:pPr>
      <w:r>
        <w:rPr>
          <w:b/>
          <w:color w:val="323E4F" w:themeColor="text2" w:themeShade="bf"/>
          <w:u w:val="single"/>
        </w:rPr>
        <w:t xml:space="preserve">Activités du service </w:t>
      </w:r>
    </w:p>
    <w:p>
      <w:pPr>
        <w:pStyle w:val="ListParagraph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contextualSpacing/>
        <w:rPr>
          <w:b/>
          <w:b/>
        </w:rPr>
      </w:pPr>
      <w:r>
        <w:rPr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/>
        <w:t>Le service de gestion des ressources a en charge l’ensemble des fonctions supports pour les services territoriaux qui composent la DTPN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Le bureau du budget est chargé de la préparation et de l’exécution budgétaire pour l’ensemble des services.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/>
      </w:pPr>
      <w:r>
        <w:rPr>
          <w:b/>
          <w:color w:val="323E4F" w:themeColor="text2" w:themeShade="bf"/>
          <w:u w:val="single"/>
        </w:rPr>
        <w:t>Composition et effectifs du service</w:t>
      </w:r>
      <w:r>
        <w:rPr>
          <w:b/>
          <w:color w:val="323E4F" w:themeColor="text2" w:themeShade="bf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Le SGR compte 3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5</w:t>
      </w:r>
      <w:r>
        <w:rPr/>
        <w:t xml:space="preserve"> agents (administratifs, personnels techniques et CEA).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Il se compose d’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1</w:t>
      </w:r>
      <w:r>
        <w:rPr>
          <w:sz w:val="22"/>
          <w:szCs w:val="22"/>
        </w:rPr>
        <w:t xml:space="preserve"> chef SGR (APAE),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RH (1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1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GE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STT</w:t>
      </w:r>
      <w:r>
        <w:rPr>
          <w:sz w:val="22"/>
          <w:szCs w:val="22"/>
        </w:rPr>
        <w:t xml:space="preserve">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2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budget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7</w:t>
      </w:r>
      <w:r>
        <w:rPr>
          <w:sz w:val="22"/>
          <w:szCs w:val="22"/>
        </w:rPr>
        <w:t xml:space="preserve"> agents), d’une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 xml:space="preserve">section </w:t>
      </w:r>
      <w:r>
        <w:rPr>
          <w:sz w:val="22"/>
          <w:szCs w:val="22"/>
        </w:rPr>
        <w:t>logistique (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8</w:t>
      </w:r>
      <w:r>
        <w:rPr>
          <w:sz w:val="22"/>
          <w:szCs w:val="22"/>
        </w:rPr>
        <w:t xml:space="preserve"> agents), d’une section gestion du patrimoine immobilier ( 1 agent), d’une section parc roulant (3 agents),  d’un conseiller prévention (1agent) , d’1 </w:t>
      </w:r>
      <w:r>
        <w:rPr>
          <w:rFonts w:eastAsia="Calibri"/>
          <w:color w:val="auto"/>
          <w:kern w:val="0"/>
          <w:sz w:val="22"/>
          <w:szCs w:val="22"/>
          <w:lang w:val="fr-FR" w:eastAsia="en-US" w:bidi="ar-SA"/>
        </w:rPr>
        <w:t>section</w:t>
      </w:r>
      <w:r>
        <w:rPr>
          <w:sz w:val="22"/>
          <w:szCs w:val="22"/>
        </w:rPr>
        <w:t xml:space="preserve"> attractivité (1 agent),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u w:val="single"/>
        </w:rPr>
      </w:pPr>
      <w:r>
        <w:rPr>
          <w:b/>
          <w:color w:val="323E4F" w:themeColor="text2" w:themeShade="bf"/>
          <w:u w:val="single"/>
        </w:rPr>
        <w:t xml:space="preserve">Liaisons hiérarchiques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La cheffe du SGR, la cheffe de bureau , et son adjointe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contextualSpacing/>
        <w:rPr>
          <w:u w:val="single"/>
        </w:rPr>
      </w:pPr>
      <w:r>
        <w:rPr>
          <w:b w:val="false"/>
          <w:bCs w:val="false"/>
          <w:color w:val="323E4F" w:themeColor="text2" w:themeShade="bf"/>
          <w:u w:val="single"/>
        </w:rPr>
        <w:t>L</w:t>
      </w:r>
      <w:r>
        <w:rPr>
          <w:b w:val="false"/>
          <w:bCs w:val="false"/>
          <w:color w:val="000000" w:themeShade="bf"/>
          <w:u w:val="single"/>
        </w:rPr>
        <w:t>iaisons fonctionnelles</w:t>
      </w:r>
    </w:p>
    <w:p>
      <w:pPr>
        <w:pStyle w:val="ListParagraph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080" w:hanging="0"/>
        <w:contextualSpacing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contextualSpacing/>
        <w:rPr>
          <w:u w:val="single"/>
        </w:rPr>
      </w:pPr>
      <w:r>
        <w:rPr>
          <w:b w:val="false"/>
          <w:bCs w:val="false"/>
          <w:color w:val="000000"/>
          <w:u w:val="none"/>
        </w:rPr>
        <w:t>SGAP, Préfecture, CSPI, DRCPN, Collectivités territoriales et entreprises privées</w:t>
      </w:r>
    </w:p>
    <w:p>
      <w:pPr>
        <w:pStyle w:val="ListParagraph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360" w:hanging="0"/>
        <w:contextualSpacing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Descriptif du profil recherché</w:t>
      </w:r>
    </w:p>
    <w:p>
      <w:pPr>
        <w:pStyle w:val="ListParagraph"/>
        <w:spacing w:lineRule="auto" w:line="240" w:before="0" w:after="0"/>
        <w:ind w:left="357" w:hanging="0"/>
        <w:contextualSpacing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002060"/>
          <w:u w:val="single"/>
        </w:rPr>
        <w:t>Vos compétences principales mises en œuvre</w:t>
      </w:r>
      <w:r>
        <w:rPr>
          <w:b/>
          <w:color w:val="00206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>-Connaissances techniques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4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Connaître l'environnement professionnel</w:t>
          </w:r>
        </w:sdtContent>
      </w:sdt>
      <w:r>
        <w:rPr/>
        <w:t xml:space="preserve"> </w:t>
      </w:r>
      <w:r>
        <w:rPr/>
        <w:t xml:space="preserve">- </w:t>
      </w: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3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Avoir des compétences juridiques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323E4F" w:themeColor="text2" w:themeShade="bf"/>
        </w:rPr>
        <w:t xml:space="preserve"> </w:t>
      </w:r>
      <w:sdt>
        <w:sdtPr>
          <w:alias w:val=""/>
          <w:dropDownList w:lastValue="2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Avoir des compétences en informatique - bureautique</w:t>
          </w:r>
        </w:sdtContent>
      </w:sdt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1">
            <w:listItem w:value="Connaissance technique au choix" w:displayText="Connaissance technique au choix"/>
            <w:listItem w:value="Avoir des compétences budgétaires et comptables" w:displayText="Avoir des compétences budgétaires et comptables"/>
            <w:listItem w:value="Avoir des compétences en informatique - bureautique" w:displayText="Avoir des compétences en informatique - bureautique"/>
            <w:listItem w:value="Avoir des compétences juridiques" w:displayText="Avoir des compétences juridiques"/>
            <w:listItem w:value="Connaître l'environnement professionnel" w:displayText="Connaître l'environnement professionnel"/>
          </w:dropDownList>
        </w:sdtPr>
        <w:sdtContent>
          <w:r>
            <w:rPr/>
          </w:r>
          <w:r>
            <w:t>Avoir des compétences budgétaires et comptables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 xml:space="preserve">- </w:t>
      </w: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</w:t>
      </w:r>
      <w:r>
        <w:rPr>
          <w:b/>
          <w:color w:val="323E4F" w:themeColor="text2" w:themeShade="bf"/>
        </w:rPr>
        <w:t>-Savoir-faire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2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travailler en équipe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4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analyser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 xml:space="preserve">- </w:t>
      </w: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323E4F" w:themeColor="text2" w:themeShade="bf"/>
        </w:rPr>
        <w:t xml:space="preserve"> </w:t>
      </w:r>
      <w:sdt>
        <w:sdtPr>
          <w:alias w:val=""/>
          <w:dropDownList w:lastValue="9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s'organiser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323E4F" w:themeColor="text2" w:themeShade="bf"/>
        </w:rPr>
        <w:t xml:space="preserve"> </w:t>
      </w:r>
      <w:sdt>
        <w:sdtPr>
          <w:alias w:val=""/>
          <w:dropDownList w:lastValue="1">
            <w:listItem w:value="Savoir-faire au choix" w:displayText="Savoir-faire au choix"/>
            <w:listItem w:value="Savoir appliquer la réglementation" w:displayText="Savoir appliquer la réglementation"/>
            <w:listItem w:value="Savoir travailler en équipe" w:displayText="Savoir travailler en équipe"/>
            <w:listItem w:value="Avoir l'esprit de synthèse" w:displayText="Avoir l'esprit de synthèse"/>
            <w:listItem w:value="Savoir analyser" w:displayText="Savoir analyser"/>
            <w:listItem w:value="Savoir manager" w:displayText="Savoir manager"/>
            <w:listItem w:value="Savoir négocier" w:displayText="Savoir négocier"/>
            <w:listItem w:value="Savoir rédiger" w:displayText="Savoir rédiger"/>
            <w:listItem w:value="Savoir gérer un projet" w:displayText="Savoir gérer un projet"/>
            <w:listItem w:value="Savoir s'organiser" w:displayText="Savoir s'organiser"/>
          </w:dropDownList>
        </w:sdtPr>
        <w:sdtContent>
          <w:r>
            <w:rPr/>
          </w:r>
          <w:r>
            <w:t>Savoir appliquer la réglementation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sdt>
        <w:sdtPr>
          <w:alias w:val=""/>
          <w:dropDownList w:lastValue="4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maîtrise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 </w:t>
      </w:r>
      <w:r>
        <w:rPr>
          <w:b/>
          <w:color w:val="323E4F" w:themeColor="text2" w:themeShade="bf"/>
        </w:rPr>
        <w:t xml:space="preserve">-Savoir-être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sdt>
        <w:sdtPr>
          <w:alias w:val=""/>
          <w:dropDownList w:lastValue="1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avoir le sens des relations humaines</w:t>
          </w:r>
        </w:sdtContent>
      </w:sdt>
      <w:r>
        <w:rPr>
          <w:u w:val="single"/>
        </w:rPr>
        <w:t xml:space="preserve"> </w:t>
      </w:r>
      <w:r>
        <w:rPr>
          <w:u w:val="single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002060"/>
        </w:rPr>
        <w:t xml:space="preserve"> </w:t>
      </w:r>
      <w:sdt>
        <w:sdtPr>
          <w:alias w:val=""/>
          <w:dropDownList w:lastValue="5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savoir communiquer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002060"/>
        </w:rPr>
        <w:t xml:space="preserve"> </w:t>
      </w:r>
      <w:sdt>
        <w:sdtPr>
          <w:alias w:val=""/>
          <w:dropDownList w:lastValue="4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savoir s'exprimer oralement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14" w:after="274"/>
        <w:rPr/>
      </w:pPr>
      <w:r>
        <w:rPr>
          <w:b/>
          <w:color w:val="002060"/>
        </w:rPr>
        <w:t xml:space="preserve"> </w:t>
      </w:r>
      <w:sdt>
        <w:sdtPr>
          <w:alias w:val=""/>
          <w:dropDownList w:lastValue="3">
            <w:listItem w:value="Savoir-être au choix" w:displayText="Savoir-être au choix"/>
            <w:listItem w:value="avoir le sens des relations humaines" w:displayText="avoir le sens des relations humaines"/>
            <w:listItem w:value="savoir accueillir" w:displayText="savoir accueillir"/>
            <w:listItem w:value="savoir s'adapter" w:displayText="savoir s'adapter"/>
            <w:listItem w:value="savoir s'exprimer oralement" w:displayText="savoir s'exprimer oralement"/>
            <w:listItem w:value="savoir communiquer" w:displayText="savoir communiquer"/>
          </w:dropDownList>
        </w:sdtPr>
        <w:sdtContent>
          <w:r>
            <w:rPr/>
          </w:r>
          <w:r>
            <w:t>savoir s'adapter</w:t>
          </w:r>
        </w:sdtContent>
      </w:sdt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- </w:t>
      </w:r>
      <w:sdt>
        <w:sdtPr>
          <w:alias w:val=""/>
          <w:dropDownList w:lastValue="1">
            <w:listItem w:value="choix liste" w:displayText="choix liste"/>
            <w:listItem w:value="niveau pratique" w:displayText="niveau pratique"/>
            <w:listItem w:value="niveau expert" w:displayText="niveau expert"/>
            <w:listItem w:value="niveau initié" w:displayText="niveau initié"/>
            <w:listItem w:value="niveau maîtrise" w:displayText="niveau maîtrise"/>
          </w:dropDownList>
        </w:sdtPr>
        <w:sdtContent>
          <w:r>
            <w:rPr/>
          </w:r>
          <w:r>
            <w:t>niveau pratique</w:t>
          </w:r>
        </w:sdtContent>
      </w:sdt>
      <w:r>
        <w:rPr/>
        <w:t xml:space="preserve"> - </w:t>
      </w:r>
      <w:sdt>
        <w:sdtPr>
          <w:alias w:val=""/>
          <w:dropDownList w:lastValue="1">
            <w:listItem w:value="choix liste" w:displayText="choix liste"/>
            <w:listItem w:value="requis" w:displayText="requis"/>
            <w:listItem w:value="à aquérir" w:displayText="à aquérir"/>
          </w:dropDownList>
        </w:sdtPr>
        <w:sdtContent>
          <w:r>
            <w:rPr/>
          </w:r>
          <w:r>
            <w:t>requis</w:t>
          </w:r>
        </w:sdtContent>
      </w:sdt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 xml:space="preserve">Autres ;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>- connaître les logiciels CHORUS de gestion budgétaires et comptables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  <w:t>- faire preuve de rigueur et de méthode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002060"/>
          <w:u w:val="single"/>
        </w:rPr>
        <w:t>Vos perspectives</w:t>
      </w:r>
      <w:r>
        <w:rPr>
          <w:color w:val="002060"/>
        </w:rPr>
        <w:t> </w:t>
      </w:r>
      <w:r>
        <w:rPr>
          <w:color w:val="323E4F" w:themeColor="text2" w:themeShade="bf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/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323E4F" w:themeColor="text2" w:themeShade="bf"/>
        </w:rPr>
      </w:pPr>
      <w:r>
        <w:rPr>
          <w:b w:val="false"/>
          <w:bCs w:val="false"/>
          <w:color w:val="000000" w:themeShade="bf"/>
        </w:rPr>
        <w:t>L’expérience acquise sur le poste permet de prétendre à des responsabilités accrues dans le domaine des ressources humaines ou d’un autre emploi et peut être valorisée lors des concours administratifs de niveaux supérieurs</w:t>
      </w:r>
      <w:r>
        <w:rPr>
          <w:b/>
          <w:color w:val="323E4F" w:themeColor="text2" w:themeShade="bf"/>
        </w:rPr>
        <w:t>.</w:t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Conditions particulières d’exercice</w:t>
      </w:r>
    </w:p>
    <w:p>
      <w:pPr>
        <w:pStyle w:val="Normal"/>
        <w:spacing w:lineRule="auto" w:line="240" w:before="0" w:after="0"/>
        <w:rPr>
          <w:color w:val="FF0000"/>
        </w:rPr>
      </w:pPr>
      <w:r>
        <w:rPr>
          <w:color w:val="FF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/>
          <w:color w:val="323E4F" w:themeColor="text2" w:themeShade="bf"/>
        </w:rPr>
      </w:pPr>
      <w:r>
        <w:rPr>
          <w:b/>
          <w:color w:val="002060"/>
        </w:rPr>
        <w:t xml:space="preserve">Spécificités du poste / Contraintes / Sujétions 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/>
        </w:rPr>
        <w:t>Polyvalence, discrétion et rigueur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 w:themeShade="bf"/>
        </w:rPr>
        <w:t>Régime hebdomadaire variable : 40h30 (25 CA, 29RTT) , 39h00 (25 CA, 22RTT)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color w:val="auto" w:themeShade="bf"/>
          <w:sz w:val="22"/>
          <w:szCs w:val="22"/>
        </w:rPr>
        <w:t xml:space="preserve"> </w:t>
      </w:r>
      <w:r>
        <w:rPr>
          <w:b w:val="false"/>
          <w:bCs w:val="false"/>
          <w:i w:val="false"/>
          <w:color w:val="auto"/>
          <w:sz w:val="22"/>
          <w:szCs w:val="22"/>
        </w:rPr>
        <w:t>Visite médicale auprès du médecin de prévention du Ministère de l'Intérieur obligatoire et conditionnelle à toute affectation en outre-mer.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auto" w:themeColor="text2" w:themeShade="bf"/>
          <w14:textFill>
            <w14:solidFill>
              <w14:srgbClr>
                <w14:alpha w14:val="100000"/>
              </w14:srgbClr>
            </w14:solidFill>
          </w14:textFill>
        </w:rPr>
      </w:pPr>
      <w:r>
        <w:rPr>
          <w:color w:val="auto" w:themeColor="text2" w:themeShade="bf"/>
          <w14:textFill>
            <w14:solidFill>
              <w14:srgbClr>
                <w14:alpha w14:val="100000"/>
              </w14:srgbClr>
            </w14:solidFill>
          </w14:textFill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002060"/>
        </w:rPr>
      </w:pPr>
      <w:r>
        <w:rPr>
          <w:b/>
          <w:color w:val="002060"/>
        </w:rPr>
        <w:t>Qui contacter ? Indiquer les coordonnées ou adresse mail des personnes à contacter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  <w:t xml:space="preserve">Cheffe du </w:t>
      </w:r>
      <w:r>
        <w:rPr>
          <w:rFonts w:eastAsia="Calibri" w:cs=""/>
          <w:color w:val="323E4F" w:themeColor="text2" w:themeShade="bf"/>
          <w:kern w:val="0"/>
          <w:sz w:val="22"/>
          <w:szCs w:val="22"/>
          <w:lang w:val="fr-FR" w:eastAsia="en-US" w:bidi="ar-SA"/>
        </w:rPr>
        <w:t>Service de Gestion des R</w:t>
      </w:r>
      <w:r>
        <w:rPr>
          <w:color w:val="323E4F" w:themeColor="text2" w:themeShade="bf"/>
        </w:rPr>
        <w:t xml:space="preserve">essources : </w:t>
      </w:r>
      <w:r>
        <w:rPr>
          <w:rStyle w:val="LienInternet"/>
          <w:color w:val="323E4F" w:themeColor="text2" w:themeShade="bf"/>
        </w:rPr>
        <w:t>dtpn973-sgr-rh@interieur.gouv.fr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color w:val="323E4F" w:themeColor="text2" w:themeShade="bf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color w:val="323E4F" w:themeColor="text2" w:themeShade="bf"/>
        </w:rPr>
      </w:pPr>
      <w:r>
        <w:rPr>
          <w:b/>
          <w:color w:val="323E4F" w:themeColor="text2" w:themeShade="bf"/>
        </w:rPr>
        <w:t>Liste des pièces requises pour déposer une candidature</w:t>
      </w:r>
      <w:r>
        <w:rPr>
          <w:color w:val="323E4F" w:themeColor="text2" w:themeShade="bf"/>
        </w:rPr>
        <w:t> 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Voir le formulaire unique de demande de mobilité/recrutement disponible à ces adresses 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Personnels du ministère de l'Intérieur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hyperlink r:id="rId2">
        <w:r>
          <w:rPr>
            <w:rStyle w:val="LienInternet"/>
          </w:rPr>
          <w:t>http://ressources-humaines.interieur.ader.gouv.fr/images/Mobilite-2023/Formulaire_mobilite_2023.pdf</w:t>
        </w:r>
      </w:hyperlink>
      <w:r>
        <w:rPr>
          <w:rStyle w:val="LienInternet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r>
        <w:rPr/>
        <w:t>Personnels externes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hyperlink r:id="rId3">
        <w:r>
          <w:rPr>
            <w:rStyle w:val="LienInternet"/>
          </w:rPr>
          <w:t>https://www.interieur.gouv.fr/sites/minint/files/medias/documents/2023-03/Formulaire-de-mobilite-fevrier-2023.pdf</w:t>
        </w:r>
      </w:hyperlink>
      <w:r>
        <w:rPr>
          <w:rStyle w:val="LienInternet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 xml:space="preserve">Temps plein :      </w:t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69" w:name="__Fieldmark__688_3311381903"/>
      <w:bookmarkStart w:id="170" w:name="__Fieldmark__688_3311381903"/>
      <w:bookmarkEnd w:id="170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171" w:name="__Fieldmark__1609_725094551"/>
      <w:bookmarkStart w:id="172" w:name="__Fieldmark__518_103819827"/>
      <w:bookmarkStart w:id="173" w:name="__Fieldmark__3469_3031347448"/>
      <w:bookmarkStart w:id="174" w:name="__Fieldmark__3664_4167847460"/>
      <w:bookmarkStart w:id="175" w:name="__Fieldmark__954_2951089127"/>
      <w:bookmarkStart w:id="176" w:name="__Fieldmark__1137_3031347448"/>
      <w:bookmarkStart w:id="177" w:name="__Fieldmark__452_949737855"/>
      <w:bookmarkStart w:id="178" w:name="__Fieldmark__564_1446321594"/>
      <w:bookmarkStart w:id="179" w:name="__Fieldmark__1647_25688906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80" w:name="__Fieldmark__719_3311381903"/>
      <w:bookmarkStart w:id="181" w:name="__Fieldmark__719_3311381903"/>
      <w:bookmarkEnd w:id="181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002060"/>
          <w:u w:val="single"/>
        </w:rPr>
      </w:pPr>
      <w:r>
        <w:rPr>
          <w:b/>
          <w:color w:val="002060"/>
          <w:u w:val="single"/>
        </w:rPr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  <w:u w:val="single"/>
        </w:rPr>
      </w:pPr>
      <w:r>
        <w:rPr>
          <w:b/>
          <w:color w:val="002060"/>
          <w:u w:val="single"/>
        </w:rPr>
        <w:t>Informations complémentaires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  <w:u w:val="single"/>
        </w:rPr>
        <w:t>Localisation administrative et géographique / Affectation</w:t>
      </w:r>
      <w:r>
        <w:rPr>
          <w:b/>
          <w:color w:val="002060"/>
        </w:rPr>
        <w:t xml:space="preserve"> :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Direction Territoriale de la Police Nationale –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Service de Gestion des Ressources – BRH – Section « carrière ».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12, rue du XIV juillet 97 300 CAYENNE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  <w:u w:val="single"/>
        </w:rPr>
        <w:t>Emploi fonctionnel </w:t>
      </w:r>
      <w:r>
        <w:rPr>
          <w:b/>
          <w:color w:val="002060"/>
        </w:rPr>
        <w:t>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bookmarkStart w:id="182" w:name="ctl00_ctl00_AspMainContent_MainContent_P"/>
      <w:bookmarkEnd w:id="182"/>
      <w:r>
        <w:rPr>
          <w:b w:val="false"/>
          <w:bCs w:val="false"/>
          <w:color w:val="000000"/>
        </w:rPr>
        <w:t xml:space="preserve">RMFP : </w:t>
      </w:r>
      <w:sdt>
        <w:sdtPr>
          <w:alias w:val=""/>
          <w:dropDownList w:lastValue="14">
            <w:listItem w:value="Choisissez un élément." w:displayText="Choisissez un élément."/>
            <w:listItem w:value="Achats" w:displayText="Achats"/>
            <w:listItem w:value="Affaires juridiques" w:displayText="Affaires juridiques"/>
            <w:listItem w:value="Agriculture" w:displayText="Agriculture"/>
            <w:listItem w:value="Aménagement et développement durable du territoire" w:displayText="Aménagement et développement durable du territoire"/>
            <w:listItem w:value="Animation, jeunesse et sport" w:displayText="Animation, jeunesse et sport"/>
            <w:listItem w:value="Bâtiment" w:displayText="Bâtiment"/>
            <w:listItem w:value="Communication" w:displayText="Communication"/>
            <w:listItem w:value="Culture et patrimoine" w:displayText="Culture et patrimoine"/>
            <w:listItem w:value="Défense" w:displayText="Défense"/>
            <w:listItem w:value="Direction et pilotage des politique publiques" w:displayText="Direction et pilotage des politique publiques"/>
            <w:listItem w:value="Enseignement et formation" w:displayText="Enseignement et formation"/>
            <w:listItem w:value="Environnement" w:displayText="Environnement"/>
            <w:listItem w:value="Finances publiques" w:displayText="Finances publiques"/>
            <w:listItem w:value="Gestion budgétaire et financière" w:displayText="Gestion budgétaire et financière"/>
            <w:listItem w:value="International" w:displayText="International"/>
            <w:listItem w:value="Intervention technique et logistique" w:displayText="Intervention technique et logistique"/>
            <w:listItem w:value="Justice" w:displayText="Justice"/>
            <w:listItem w:value="Lecture publique et documentation" w:displayText="Lecture publique et documentation"/>
            <w:listItem w:value="Médical et paramédical" w:displayText="Médical et paramédical"/>
            <w:listItem w:value="Numérique" w:displayText="Numérique"/>
            <w:listItem w:value="Organisation, contrôle et évaluation" w:displayText="Organisation, contrôle et évaluation"/>
            <w:listItem w:value="Prévention, conseil et pilotage en santé" w:displayText="Prévention, conseil et pilotage en santé"/>
            <w:listItem w:value="Recherche" w:displayText="Recherche"/>
            <w:listItem w:value="Relation à l'usager" w:displayText="Relation à l'usager"/>
            <w:listItem w:value="Renseignement" w:displayText="Renseignement"/>
            <w:listItem w:value="Ressources humaines" w:displayText="Ressources humaines"/>
            <w:listItem w:value="Sécurité" w:displayText="Sécurité"/>
            <w:listItem w:value="Social, enfance, famille" w:displayText="Social, enfance, famille"/>
            <w:listItem w:value="Transports" w:displayText="Transports"/>
          </w:dropDownList>
        </w:sdtPr>
        <w:sdtContent>
          <w:r>
            <w:rPr>
              <w:b w:val="false"/>
              <w:bCs w:val="false"/>
              <w:color w:val="000000"/>
            </w:rPr>
          </w:r>
          <w:r>
            <w:t>Gestion budgétaire et financière</w:t>
          </w:r>
        </w:sdtContent>
      </w:sdt>
      <w:r>
        <w:rPr>
          <w:b w:val="false"/>
          <w:bCs w:val="false"/>
          <w:color w:val="00000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bookmarkStart w:id="183" w:name="ctl00_ctl00_AspMainContent_MainContent_P"/>
      <w:bookmarkEnd w:id="183"/>
      <w:r>
        <w:rPr>
          <w:b w:val="false"/>
          <w:bCs w:val="false"/>
          <w:color w:val="000000"/>
        </w:rPr>
        <w:t xml:space="preserve">REMI : </w:t>
      </w:r>
      <w:sdt>
        <w:sdtPr>
          <w:alias w:val=""/>
          <w:dropDownList w:lastValue="14">
            <w:listItem w:value="Choisissez un élément." w:displayText="Choisissez un élément."/>
            <w:listItem w:value="Achats" w:displayText="Achats"/>
            <w:listItem w:value="Affaires juridiques" w:displayText="Affaires juridiques"/>
            <w:listItem w:value="Agriculture" w:displayText="Agriculture"/>
            <w:listItem w:value="Aménagement et développement durable du territoire" w:displayText="Aménagement et développement durable du territoire"/>
            <w:listItem w:value="Animation, jeunesse et sport" w:displayText="Animation, jeunesse et sport"/>
            <w:listItem w:value="Bâtiment" w:displayText="Bâtiment"/>
            <w:listItem w:value="Communication" w:displayText="Communication"/>
            <w:listItem w:value="Culture et patrimoine" w:displayText="Culture et patrimoine"/>
            <w:listItem w:value="Défense" w:displayText="Défense"/>
            <w:listItem w:value="Direction et pilotage des politique publiques" w:displayText="Direction et pilotage des politique publiques"/>
            <w:listItem w:value="Enseignement et formation" w:displayText="Enseignement et formation"/>
            <w:listItem w:value="Environnement" w:displayText="Environnement"/>
            <w:listItem w:value="Finances publiques" w:displayText="Finances publiques"/>
            <w:listItem w:value="Gestion budgétaire et financière" w:displayText="Gestion budgétaire et financière"/>
            <w:listItem w:value="International" w:displayText="International"/>
            <w:listItem w:value="Intervention technique et logistique" w:displayText="Intervention technique et logistique"/>
            <w:listItem w:value="Justice" w:displayText="Justice"/>
            <w:listItem w:value="Lecture publique et documentation" w:displayText="Lecture publique et documentation"/>
            <w:listItem w:value="Médical et paramédical" w:displayText="Médical et paramédical"/>
            <w:listItem w:value="Numérique" w:displayText="Numérique"/>
            <w:listItem w:value="Organisation, contrôle et évaluation" w:displayText="Organisation, contrôle et évaluation"/>
            <w:listItem w:value="Prévention, conseil et pilotage en santé" w:displayText="Prévention, conseil et pilotage en santé"/>
            <w:listItem w:value="Recherche" w:displayText="Recherche"/>
            <w:listItem w:value="Relation à l'usager" w:displayText="Relation à l'usager"/>
            <w:listItem w:value="Renseignement" w:displayText="Renseignement"/>
            <w:listItem w:value="Ressources humaines" w:displayText="Ressources humaines"/>
            <w:listItem w:value="Sécurité" w:displayText="Sécurité"/>
            <w:listItem w:value="Social, enfance, famille" w:displayText="Social, enfance, famille"/>
            <w:listItem w:value="Transports" w:displayText="Transports"/>
          </w:dropDownList>
        </w:sdtPr>
        <w:sdtContent>
          <w:r>
            <w:rPr>
              <w:b/>
              <w:bCs w:val="false"/>
              <w:color w:val="002060"/>
            </w:rPr>
          </w:r>
          <w:r>
            <w:t>Gestion budgétaire et financière</w:t>
          </w:r>
        </w:sdtContent>
      </w:sdt>
      <w:r>
        <w:rPr>
          <w:b/>
          <w:bCs w:val="false"/>
          <w:color w:val="002060"/>
        </w:rPr>
        <w:t xml:space="preserve">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Code fiche de l’emploi type (RMFP)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 w:val="false"/>
          <w:b w:val="false"/>
          <w:bCs w:val="false"/>
          <w:color w:val="000000"/>
        </w:rPr>
      </w:pPr>
      <w:bookmarkStart w:id="184" w:name="ctl00_ctl00_AspMainContent_MainContent_P"/>
      <w:bookmarkEnd w:id="184"/>
      <w:r>
        <w:rPr>
          <w:b w:val="false"/>
          <w:bCs w:val="false"/>
          <w:color w:val="000000"/>
        </w:rPr>
        <w:t>RMFP :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 xml:space="preserve">chargée/chargé 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du pilotage et de la gestion des ressources budgétaires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 : FPG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BF003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rStyle w:val="LienInternet"/>
        </w:rPr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  <w:t xml:space="preserve">Code fiche de l’emploi type 1 (REMI) :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/>
      </w:pPr>
      <w:bookmarkStart w:id="185" w:name="ctl00_ctl00_AspMainContent_MainContent_P"/>
      <w:bookmarkEnd w:id="185"/>
      <w:r>
        <w:rPr>
          <w:b w:val="false"/>
          <w:bCs w:val="false"/>
          <w:color w:val="000000"/>
        </w:rPr>
        <w:t xml:space="preserve">REMI : 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 xml:space="preserve">chargée/chargé 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du pilotage et de la gestion des ressources budgétaires</w:t>
      </w:r>
      <w:r>
        <w:rPr>
          <w:b w:val="false"/>
          <w:bCs w:val="false"/>
          <w:color w:val="000000"/>
        </w:rPr>
        <w:t> : FP2G</w:t>
      </w:r>
      <w:r>
        <w:rPr>
          <w:rFonts w:eastAsia="Calibri" w:cs=""/>
          <w:b w:val="false"/>
          <w:bCs w:val="false"/>
          <w:color w:val="000000"/>
          <w:kern w:val="0"/>
          <w:sz w:val="22"/>
          <w:szCs w:val="22"/>
          <w:lang w:val="fr-FR" w:eastAsia="en-US" w:bidi="ar-SA"/>
        </w:rPr>
        <w:t>BF04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rPr>
          <w:b/>
          <w:b/>
          <w:color w:val="002060"/>
        </w:rPr>
      </w:pPr>
      <w:r>
        <w:rPr>
          <w:b/>
          <w:color w:val="002060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 xml:space="preserve">Télétravail possible :      </w:t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86" w:name="__Fieldmark__756_3311381903"/>
      <w:bookmarkStart w:id="187" w:name="__Fieldmark__756_3311381903"/>
      <w:bookmarkEnd w:id="187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188" w:name="__Fieldmark__1672_725094551"/>
      <w:bookmarkStart w:id="189" w:name="__Fieldmark__573_103819827"/>
      <w:bookmarkStart w:id="190" w:name="__Fieldmark__3520_3031347448"/>
      <w:bookmarkStart w:id="191" w:name="__Fieldmark__3708_4167847460"/>
      <w:bookmarkStart w:id="192" w:name="__Fieldmark__1000_2951089127"/>
      <w:bookmarkStart w:id="193" w:name="__Fieldmark__1183_3031347448"/>
      <w:bookmarkStart w:id="194" w:name="__Fieldmark__504_949737855"/>
      <w:bookmarkStart w:id="195" w:name="__Fieldmark__622_1446321594"/>
      <w:bookmarkStart w:id="196" w:name="__Fieldmark__1712_25688906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97" w:name="__Fieldmark__787_3311381903"/>
      <w:bookmarkStart w:id="198" w:name="__Fieldmark__787_3311381903"/>
      <w:bookmarkEnd w:id="198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17365D"/>
        </w:rPr>
      </w:pPr>
      <w:r>
        <w:rPr/>
        <w:t>Management :</w:t>
        <w:tab/>
        <w:tab/>
      </w:r>
      <w:r>
        <w:rPr>
          <w:b/>
          <w:color w:val="17365D"/>
        </w:rPr>
        <w:t xml:space="preserve">Oui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199" w:name="__Fieldmark__798_3311381903"/>
      <w:bookmarkStart w:id="200" w:name="__Fieldmark__798_3311381903"/>
      <w:bookmarkEnd w:id="200"/>
      <w:r>
        <w:rPr>
          <w:b/>
          <w:color w:val="17365D"/>
        </w:rPr>
      </w:r>
      <w:r>
        <w:rPr>
          <w:b/>
          <w:color w:val="17365D"/>
        </w:rPr>
        <w:fldChar w:fldCharType="end"/>
      </w:r>
      <w:bookmarkStart w:id="201" w:name="__Fieldmark__1708_725094551"/>
      <w:bookmarkStart w:id="202" w:name="__Fieldmark__603_103819827"/>
      <w:bookmarkStart w:id="203" w:name="__Fieldmark__3544_3031347448"/>
      <w:bookmarkStart w:id="204" w:name="__Fieldmark__3726_4167847460"/>
      <w:bookmarkStart w:id="205" w:name="__Fieldmark__1010_2951089127"/>
      <w:bookmarkStart w:id="206" w:name="__Fieldmark__1204_3031347448"/>
      <w:bookmarkStart w:id="207" w:name="__Fieldmark__531_949737855"/>
      <w:bookmarkStart w:id="208" w:name="__Fieldmark__655_1446321594"/>
      <w:bookmarkStart w:id="209" w:name="__Fieldmark__1751_25688906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r>
        <w:rPr>
          <w:b/>
          <w:color w:val="17365D"/>
        </w:rPr>
        <w:t xml:space="preserve">      Non </w:t>
      </w:r>
      <w:r>
        <w:fldChar w:fldCharType="begin">
          <w:ffData>
            <w:name w:val=""/>
            <w:enabled/>
            <w:calcOnExit w:val="0"/>
            <w:checkBox>
              <w:sizeAuto/>
              <w:checked/>
            </w:checkBox>
          </w:ffData>
        </w:fldChar>
      </w:r>
      <w:r>
        <w:rPr>
          <w:b/>
          <w:color w:val="17365D"/>
        </w:rPr>
        <w:instrText> FORMCHECKBOX </w:instrText>
      </w:r>
      <w:r>
        <w:rPr>
          <w:b/>
          <w:color w:val="17365D"/>
        </w:rPr>
        <w:fldChar w:fldCharType="separate"/>
      </w:r>
      <w:bookmarkStart w:id="210" w:name="__Fieldmark__829_3311381903"/>
      <w:bookmarkStart w:id="211" w:name="__Fieldmark__829_3311381903"/>
      <w:bookmarkEnd w:id="211"/>
      <w:r>
        <w:rPr>
          <w:b/>
          <w:color w:val="17365D"/>
        </w:rPr>
      </w:r>
      <w:r>
        <w:rPr>
          <w:b/>
          <w:color w:val="17365D"/>
        </w:rPr>
        <w:fldChar w:fldCharType="end"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color w:val="323E4F" w:themeColor="text2" w:themeShade="bf"/>
        </w:rPr>
      </w:pPr>
      <w:r>
        <w:rPr/>
        <w:t>Date de mise à jour de la fiche de poste : 21/02/2024</w:t>
      </w:r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4b30e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bb6869"/>
    <w:rPr>
      <w:color w:val="808080"/>
    </w:rPr>
  </w:style>
  <w:style w:type="character" w:styleId="EntteCar" w:customStyle="1">
    <w:name w:val="En-tête Car"/>
    <w:basedOn w:val="DefaultParagraphFont"/>
    <w:link w:val="En-tte"/>
    <w:uiPriority w:val="99"/>
    <w:qFormat/>
    <w:rsid w:val="00cb2d0b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cb2d0b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18c5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1918c5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1918c5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918c5"/>
    <w:rPr>
      <w:rFonts w:ascii="Segoe UI" w:hAnsi="Segoe UI" w:cs="Segoe UI"/>
      <w:sz w:val="18"/>
      <w:szCs w:val="18"/>
    </w:rPr>
  </w:style>
  <w:style w:type="character" w:styleId="LienInternetvisit">
    <w:name w:val="Lien Internet visité"/>
    <w:basedOn w:val="DefaultParagraphFont"/>
    <w:uiPriority w:val="99"/>
    <w:semiHidden/>
    <w:unhideWhenUsed/>
    <w:rsid w:val="00490374"/>
    <w:rPr>
      <w:color w:val="954F72" w:themeColor="followed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d1f58"/>
    <w:pPr>
      <w:spacing w:lineRule="auto" w:line="276" w:before="0" w:after="200"/>
      <w:ind w:left="720" w:hanging="0"/>
      <w:contextualSpacing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cb2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cb2d0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1918c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1918c5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918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tyle14" w:customStyle="1">
    <w:name w:val="Style1"/>
    <w:uiPriority w:val="99"/>
    <w:qFormat/>
    <w:rsid w:val="004d1f58"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b30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essources-humaines.interieur.ader.gouv.fr/images/Mobilite-2023/Formulaire_mobilite_2023.pdf" TargetMode="External"/><Relationship Id="rId3" Type="http://schemas.openxmlformats.org/officeDocument/2006/relationships/hyperlink" Target="https://www.interieur.gouv.fr/sites/minint/files/medias/documents/2023-03/Formulaire-de-mobilite-fevrier-2023.pdf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792F473E24E5990401F0CCF1F3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4622AD-42FC-47E6-B599-44067E12F540}"/>
      </w:docPartPr>
      <w:docPartBody>
        <w:p w:rsidR="008B36A6" w:rsidRDefault="0032646E" w:rsidP="0032646E">
          <w:pPr>
            <w:pStyle w:val="C7A792F473E24E5990401F0CCF1F3345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1B0825E25834B64BD6633FD6ED539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0E8E5-9F56-4FBD-A159-144DD13F1E32}"/>
      </w:docPartPr>
      <w:docPartBody>
        <w:p w:rsidR="008B36A6" w:rsidRDefault="0032646E" w:rsidP="0032646E">
          <w:pPr>
            <w:pStyle w:val="21B0825E25834B64BD6633FD6ED539F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6E0024478414FB7B623BD8A90FA8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5A717-D2CF-4362-AFE6-2DBFEB6711F3}"/>
      </w:docPartPr>
      <w:docPartBody>
        <w:p w:rsidR="008B36A6" w:rsidRDefault="0032646E" w:rsidP="0032646E">
          <w:pPr>
            <w:pStyle w:val="36E0024478414FB7B623BD8A90FA862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4B82489FD0B4478B65F65600D445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98910F-6D04-411C-A13D-AA284BAD05F7}"/>
      </w:docPartPr>
      <w:docPartBody>
        <w:p w:rsidR="008B36A6" w:rsidRDefault="0032646E" w:rsidP="0032646E">
          <w:pPr>
            <w:pStyle w:val="34B82489FD0B4478B65F65600D445C3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6649EDB851CA46A09410BA13820AD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20AF5-044D-4181-A900-E0FDD59CB979}"/>
      </w:docPartPr>
      <w:docPartBody>
        <w:p w:rsidR="008B36A6" w:rsidRDefault="0032646E" w:rsidP="0032646E">
          <w:pPr>
            <w:pStyle w:val="6649EDB851CA46A09410BA13820AD63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F944C47C3DF4616A0634767D7B7D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5D84B-273A-4BB8-85F8-22A6FC3FC270}"/>
      </w:docPartPr>
      <w:docPartBody>
        <w:p w:rsidR="008B36A6" w:rsidRDefault="0032646E" w:rsidP="0032646E">
          <w:pPr>
            <w:pStyle w:val="9F944C47C3DF4616A0634767D7B7D727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4C44068308B5450C91E54FFDB1BF9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069679-555D-4244-83C8-748FABC78CF5}"/>
      </w:docPartPr>
      <w:docPartBody>
        <w:p w:rsidR="008B36A6" w:rsidRDefault="0032646E" w:rsidP="0032646E">
          <w:pPr>
            <w:pStyle w:val="4C44068308B5450C91E54FFDB1BF95E6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98CEB91E1041494E87FA2AFEC26A3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5F6A5-A91C-4C6B-984B-23374B387D54}"/>
      </w:docPartPr>
      <w:docPartBody>
        <w:p w:rsidR="008B36A6" w:rsidRDefault="0032646E" w:rsidP="0032646E">
          <w:pPr>
            <w:pStyle w:val="98CEB91E1041494E87FA2AFEC26A3CC1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774C83805C4405EBB3E694300808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6E7D7-2805-4494-8243-D761B169C040}"/>
      </w:docPartPr>
      <w:docPartBody>
        <w:p w:rsidR="008B36A6" w:rsidRDefault="0032646E" w:rsidP="0032646E">
          <w:pPr>
            <w:pStyle w:val="E774C83805C4405EBB3E6943008081C9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F1BB0E417428FAF1BBECC4A12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6B7279-BC81-46A6-9A3E-FFB58011D6F0}"/>
      </w:docPartPr>
      <w:docPartBody>
        <w:p w:rsidR="008B36A6" w:rsidRDefault="0032646E" w:rsidP="0032646E">
          <w:pPr>
            <w:pStyle w:val="AE4F1BB0E417428FAF1BBECC4A125BAC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806E2E6D6E834C72808D89F7A40BD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5255B-D5D3-4007-B004-E28DA4350A17}"/>
      </w:docPartPr>
      <w:docPartBody>
        <w:p w:rsidR="008B36A6" w:rsidRDefault="0032646E" w:rsidP="0032646E">
          <w:pPr>
            <w:pStyle w:val="806E2E6D6E834C72808D89F7A40BD9B7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25B28716C7BD44EA8CC4139081CEC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EA7AF-FA47-41D8-A89F-94A269691EE7}"/>
      </w:docPartPr>
      <w:docPartBody>
        <w:p w:rsidR="008B36A6" w:rsidRDefault="0032646E" w:rsidP="0032646E">
          <w:pPr>
            <w:pStyle w:val="25B28716C7BD44EA8CC4139081CECC4F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69ED4-D370-4F7A-9239-212C01D7782F}"/>
      </w:docPartPr>
      <w:docPartBody>
        <w:p w:rsidR="008B36A6" w:rsidRDefault="0032646E"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502DE3B8BAE7494DAE55F1764943DD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9B8B2-3646-466B-9F5A-19FAC7F1969A}"/>
      </w:docPartPr>
      <w:docPartBody>
        <w:p w:rsidR="008B36A6" w:rsidRDefault="0032646E" w:rsidP="0032646E">
          <w:pPr>
            <w:pStyle w:val="502DE3B8BAE7494DAE55F1764943DDAE"/>
          </w:pPr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CDCE74D84B4A1997EBFE6F84D41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B77F0-A640-4666-9386-C96323C034CC}"/>
      </w:docPartPr>
      <w:docPartBody>
        <w:p w:rsidR="008B36A6" w:rsidRDefault="0032646E" w:rsidP="0032646E">
          <w:pPr>
            <w:pStyle w:val="66CDCE74D84B4A1997EBFE6F84D417D6"/>
          </w:pPr>
          <w:r w:rsidRPr="00AE332F">
            <w:rPr>
              <w:rStyle w:val="Textedelespacerserv"/>
            </w:rPr>
            <w:t>Choisissez un élément.</w:t>
          </w:r>
        </w:p>
      </w:docPartBody>
    </w:docPart>
    <w:docPart>
      <w:docPartPr>
        <w:name w:val="1235245723ED4962A0459C98F793A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C7B51-4D60-4191-814E-DF683E21D630}"/>
      </w:docPartPr>
      <w:docPartBody>
        <w:p w:rsidR="00EB5F7F" w:rsidRDefault="00581D97" w:rsidP="00581D97">
          <w:pPr>
            <w:pStyle w:val="1235245723ED4962A0459C98F793A482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33142CCF33BB419E8C5325E3B110F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0F2306-1700-4D68-A6B3-62C11F754A66}"/>
      </w:docPartPr>
      <w:docPartBody>
        <w:p w:rsidR="00EB5F7F" w:rsidRDefault="00581D97" w:rsidP="00581D97">
          <w:pPr>
            <w:pStyle w:val="33142CCF33BB419E8C5325E3B110F75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3592A99474EB497255FF504847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6C43-DF2B-4282-9EC3-23708389508A}"/>
      </w:docPartPr>
      <w:docPartBody>
        <w:p w:rsidR="00EB5F7F" w:rsidRDefault="00581D97" w:rsidP="00581D97">
          <w:pPr>
            <w:pStyle w:val="B563592A99474EB497255FF50484738D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867AAE797E140F990D4928FE14067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B31C1-01BE-4322-9460-CBCDCFB191EB}"/>
      </w:docPartPr>
      <w:docPartBody>
        <w:p w:rsidR="00EB5F7F" w:rsidRDefault="00581D97" w:rsidP="00581D97">
          <w:pPr>
            <w:pStyle w:val="E867AAE797E140F990D4928FE14067A8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EDA27C2FD55B4A398F3C8455E120CF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4B71F-CDF6-44D1-BC20-390AEEB19981}"/>
      </w:docPartPr>
      <w:docPartBody>
        <w:p w:rsidR="00EB5F7F" w:rsidRDefault="00581D97" w:rsidP="00581D97">
          <w:pPr>
            <w:pStyle w:val="EDA27C2FD55B4A398F3C8455E120CF92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CEACE951A3B8482294A2D0264F94E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50C0A-7AE7-4D9B-89E9-B19F6AFCA5F0}"/>
      </w:docPartPr>
      <w:docPartBody>
        <w:p w:rsidR="00EB5F7F" w:rsidRDefault="00581D97" w:rsidP="00581D97">
          <w:pPr>
            <w:pStyle w:val="CEACE951A3B8482294A2D0264F94EDB0"/>
          </w:pPr>
          <w:r w:rsidRPr="00E36BEA">
            <w:rPr>
              <w:rStyle w:val="Textedelespacerserv"/>
            </w:rPr>
            <w:t>Choisissez un élément.</w:t>
          </w:r>
        </w:p>
      </w:docPartBody>
    </w:docPart>
    <w:docPart>
      <w:docPartPr>
        <w:name w:val="D3E12D4059D04B6DBA5471120B0E6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6F6853-AF87-4659-8883-E8D5FFBB97EB}"/>
      </w:docPartPr>
      <w:docPartBody>
        <w:p w:rsidR="001C0484" w:rsidRDefault="00C246D6" w:rsidP="00C246D6">
          <w:pPr>
            <w:pStyle w:val="D3E12D4059D04B6DBA5471120B0E6ADC"/>
          </w:pPr>
          <w:r w:rsidRPr="00AE332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6E"/>
    <w:rsid w:val="001C0484"/>
    <w:rsid w:val="001D7DEF"/>
    <w:rsid w:val="0032646E"/>
    <w:rsid w:val="00380906"/>
    <w:rsid w:val="00581D97"/>
    <w:rsid w:val="008B36A6"/>
    <w:rsid w:val="00931BB0"/>
    <w:rsid w:val="0094474A"/>
    <w:rsid w:val="009A461C"/>
    <w:rsid w:val="009D071E"/>
    <w:rsid w:val="00B15CF7"/>
    <w:rsid w:val="00C246D6"/>
    <w:rsid w:val="00D3079F"/>
    <w:rsid w:val="00EB5F7F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31BB0"/>
    <w:rPr>
      <w:color w:val="808080"/>
    </w:rPr>
  </w:style>
  <w:style w:type="paragraph" w:customStyle="1" w:styleId="3A78256A22664F3E8A77E3E3E63F7C35">
    <w:name w:val="3A78256A22664F3E8A77E3E3E63F7C35"/>
    <w:rsid w:val="0032646E"/>
  </w:style>
  <w:style w:type="paragraph" w:customStyle="1" w:styleId="387566804D6B4F39BD78D4F49F5B96A4">
    <w:name w:val="387566804D6B4F39BD78D4F49F5B96A4"/>
    <w:rsid w:val="0032646E"/>
  </w:style>
  <w:style w:type="paragraph" w:customStyle="1" w:styleId="C7A792F473E24E5990401F0CCF1F3345">
    <w:name w:val="C7A792F473E24E5990401F0CCF1F3345"/>
    <w:rsid w:val="0032646E"/>
  </w:style>
  <w:style w:type="paragraph" w:customStyle="1" w:styleId="21B0825E25834B64BD6633FD6ED539F6">
    <w:name w:val="21B0825E25834B64BD6633FD6ED539F6"/>
    <w:rsid w:val="0032646E"/>
  </w:style>
  <w:style w:type="paragraph" w:customStyle="1" w:styleId="36E0024478414FB7B623BD8A90FA8620">
    <w:name w:val="36E0024478414FB7B623BD8A90FA8620"/>
    <w:rsid w:val="0032646E"/>
  </w:style>
  <w:style w:type="paragraph" w:customStyle="1" w:styleId="34B82489FD0B4478B65F65600D445C39">
    <w:name w:val="34B82489FD0B4478B65F65600D445C39"/>
    <w:rsid w:val="0032646E"/>
  </w:style>
  <w:style w:type="paragraph" w:customStyle="1" w:styleId="6649EDB851CA46A09410BA13820AD630">
    <w:name w:val="6649EDB851CA46A09410BA13820AD630"/>
    <w:rsid w:val="0032646E"/>
  </w:style>
  <w:style w:type="paragraph" w:customStyle="1" w:styleId="9F944C47C3DF4616A0634767D7B7D727">
    <w:name w:val="9F944C47C3DF4616A0634767D7B7D727"/>
    <w:rsid w:val="0032646E"/>
  </w:style>
  <w:style w:type="paragraph" w:customStyle="1" w:styleId="4C44068308B5450C91E54FFDB1BF95E6">
    <w:name w:val="4C44068308B5450C91E54FFDB1BF95E6"/>
    <w:rsid w:val="0032646E"/>
  </w:style>
  <w:style w:type="paragraph" w:customStyle="1" w:styleId="98CEB91E1041494E87FA2AFEC26A3CC1">
    <w:name w:val="98CEB91E1041494E87FA2AFEC26A3CC1"/>
    <w:rsid w:val="0032646E"/>
  </w:style>
  <w:style w:type="paragraph" w:customStyle="1" w:styleId="E774C83805C4405EBB3E6943008081C9">
    <w:name w:val="E774C83805C4405EBB3E6943008081C9"/>
    <w:rsid w:val="0032646E"/>
  </w:style>
  <w:style w:type="paragraph" w:customStyle="1" w:styleId="AE4F1BB0E417428FAF1BBECC4A125BAC">
    <w:name w:val="AE4F1BB0E417428FAF1BBECC4A125BAC"/>
    <w:rsid w:val="0032646E"/>
  </w:style>
  <w:style w:type="paragraph" w:customStyle="1" w:styleId="806E2E6D6E834C72808D89F7A40BD9B7">
    <w:name w:val="806E2E6D6E834C72808D89F7A40BD9B7"/>
    <w:rsid w:val="0032646E"/>
  </w:style>
  <w:style w:type="paragraph" w:customStyle="1" w:styleId="25B28716C7BD44EA8CC4139081CECC4F">
    <w:name w:val="25B28716C7BD44EA8CC4139081CECC4F"/>
    <w:rsid w:val="0032646E"/>
  </w:style>
  <w:style w:type="paragraph" w:customStyle="1" w:styleId="5D903E658DEC4B048F89EEFC10C4DE6E">
    <w:name w:val="5D903E658DEC4B048F89EEFC10C4DE6E"/>
    <w:rsid w:val="0032646E"/>
  </w:style>
  <w:style w:type="paragraph" w:customStyle="1" w:styleId="E01B3B29DCCF46F29A245996F1828C51">
    <w:name w:val="E01B3B29DCCF46F29A245996F1828C51"/>
    <w:rsid w:val="0032646E"/>
  </w:style>
  <w:style w:type="paragraph" w:customStyle="1" w:styleId="AC87E6CF9D3C4854BEAFE6D9C8196608">
    <w:name w:val="AC87E6CF9D3C4854BEAFE6D9C8196608"/>
    <w:rsid w:val="0032646E"/>
  </w:style>
  <w:style w:type="paragraph" w:customStyle="1" w:styleId="12630100F19343549A580AEA5B98FB23">
    <w:name w:val="12630100F19343549A580AEA5B98FB23"/>
    <w:rsid w:val="0032646E"/>
  </w:style>
  <w:style w:type="paragraph" w:customStyle="1" w:styleId="7CF4848036DE4FB89059DCD9696CBEE6">
    <w:name w:val="7CF4848036DE4FB89059DCD9696CBEE6"/>
    <w:rsid w:val="0032646E"/>
  </w:style>
  <w:style w:type="paragraph" w:customStyle="1" w:styleId="724EFF4231F2470AB07BD0D8A8522A95">
    <w:name w:val="724EFF4231F2470AB07BD0D8A8522A95"/>
    <w:rsid w:val="0032646E"/>
  </w:style>
  <w:style w:type="paragraph" w:customStyle="1" w:styleId="502DE3B8BAE7494DAE55F1764943DDAE">
    <w:name w:val="502DE3B8BAE7494DAE55F1764943DDAE"/>
    <w:rsid w:val="0032646E"/>
  </w:style>
  <w:style w:type="paragraph" w:customStyle="1" w:styleId="66CDCE74D84B4A1997EBFE6F84D417D6">
    <w:name w:val="66CDCE74D84B4A1997EBFE6F84D417D6"/>
    <w:rsid w:val="0032646E"/>
  </w:style>
  <w:style w:type="paragraph" w:customStyle="1" w:styleId="0798754E3C5148D5A8E0E0B5BA76DE44">
    <w:name w:val="0798754E3C5148D5A8E0E0B5BA76DE44"/>
    <w:rsid w:val="0094474A"/>
  </w:style>
  <w:style w:type="paragraph" w:customStyle="1" w:styleId="25286CC7EE44417AB6DE73318FBB4E26">
    <w:name w:val="25286CC7EE44417AB6DE73318FBB4E26"/>
    <w:rsid w:val="0094474A"/>
  </w:style>
  <w:style w:type="paragraph" w:customStyle="1" w:styleId="12A245BB2ED54D589EF66A6B23D930C2">
    <w:name w:val="12A245BB2ED54D589EF66A6B23D930C2"/>
    <w:rsid w:val="0094474A"/>
  </w:style>
  <w:style w:type="paragraph" w:customStyle="1" w:styleId="8DB0B588900C46D79A797F70F9BECFC2">
    <w:name w:val="8DB0B588900C46D79A797F70F9BECFC2"/>
    <w:rsid w:val="0094474A"/>
  </w:style>
  <w:style w:type="paragraph" w:customStyle="1" w:styleId="22142C0855AD46CCAB55DDB97EFAD7D0">
    <w:name w:val="22142C0855AD46CCAB55DDB97EFAD7D0"/>
    <w:rsid w:val="0094474A"/>
  </w:style>
  <w:style w:type="paragraph" w:customStyle="1" w:styleId="00EF5C73A1F54DEEAD0AC13A1A2A6193">
    <w:name w:val="00EF5C73A1F54DEEAD0AC13A1A2A6193"/>
    <w:rsid w:val="0094474A"/>
  </w:style>
  <w:style w:type="paragraph" w:customStyle="1" w:styleId="83B97E74DD2F4EC38A829756F57536D6">
    <w:name w:val="83B97E74DD2F4EC38A829756F57536D6"/>
    <w:rsid w:val="00581D97"/>
  </w:style>
  <w:style w:type="paragraph" w:customStyle="1" w:styleId="1235245723ED4962A0459C98F793A482">
    <w:name w:val="1235245723ED4962A0459C98F793A482"/>
    <w:rsid w:val="00581D97"/>
  </w:style>
  <w:style w:type="paragraph" w:customStyle="1" w:styleId="33142CCF33BB419E8C5325E3B110F750">
    <w:name w:val="33142CCF33BB419E8C5325E3B110F750"/>
    <w:rsid w:val="00581D97"/>
  </w:style>
  <w:style w:type="paragraph" w:customStyle="1" w:styleId="B563592A99474EB497255FF50484738D">
    <w:name w:val="B563592A99474EB497255FF50484738D"/>
    <w:rsid w:val="00581D97"/>
  </w:style>
  <w:style w:type="paragraph" w:customStyle="1" w:styleId="E867AAE797E140F990D4928FE14067A8">
    <w:name w:val="E867AAE797E140F990D4928FE14067A8"/>
    <w:rsid w:val="00581D97"/>
  </w:style>
  <w:style w:type="paragraph" w:customStyle="1" w:styleId="EDA27C2FD55B4A398F3C8455E120CF92">
    <w:name w:val="EDA27C2FD55B4A398F3C8455E120CF92"/>
    <w:rsid w:val="00581D97"/>
  </w:style>
  <w:style w:type="paragraph" w:customStyle="1" w:styleId="CEACE951A3B8482294A2D0264F94EDB0">
    <w:name w:val="CEACE951A3B8482294A2D0264F94EDB0"/>
    <w:rsid w:val="00581D97"/>
  </w:style>
  <w:style w:type="paragraph" w:customStyle="1" w:styleId="D3E12D4059D04B6DBA5471120B0E6ADC">
    <w:name w:val="D3E12D4059D04B6DBA5471120B0E6ADC"/>
    <w:rsid w:val="00C246D6"/>
  </w:style>
  <w:style w:type="paragraph" w:customStyle="1" w:styleId="047774B9ABF1418A83BFC5410BE59B91">
    <w:name w:val="047774B9ABF1418A83BFC5410BE59B91"/>
    <w:rsid w:val="00931B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5</Pages>
  <Words>845</Words>
  <Characters>4828</Characters>
  <CharactersWithSpaces>5645</CharactersWithSpaces>
  <Paragraphs>102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2024-03-07T15:35:55Z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